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FE" w:rsidRDefault="002B1A12" w:rsidP="002B1A12">
      <w:pPr>
        <w:jc w:val="center"/>
        <w:rPr>
          <w:b/>
        </w:rPr>
      </w:pPr>
      <w:r w:rsidRPr="002B1A12">
        <w:rPr>
          <w:b/>
        </w:rPr>
        <w:t xml:space="preserve">Методические рекомендации по </w:t>
      </w:r>
      <w:r w:rsidR="00480547">
        <w:rPr>
          <w:b/>
        </w:rPr>
        <w:t>заполнению форм комплексных характеристик муниципального образования</w:t>
      </w:r>
    </w:p>
    <w:p w:rsidR="00737F22" w:rsidRDefault="00737F22" w:rsidP="002B1A12">
      <w:pPr>
        <w:jc w:val="center"/>
        <w:rPr>
          <w:b/>
        </w:rPr>
      </w:pPr>
    </w:p>
    <w:p w:rsidR="00F53A2B" w:rsidRDefault="00737F22" w:rsidP="00F53A2B">
      <w:pPr>
        <w:jc w:val="both"/>
        <w:rPr>
          <w:b/>
        </w:rPr>
      </w:pPr>
      <w:r w:rsidRPr="00737F22">
        <w:t>Уважаемые коллеги!</w:t>
      </w:r>
      <w:r>
        <w:t xml:space="preserve"> </w:t>
      </w:r>
      <w:r w:rsidR="00F53A2B">
        <w:t xml:space="preserve">Во избежание   путаницы при своде информации в общую базу данных, просьба не изменять формы и не удалять таблицы в случаях отсутствия информации. </w:t>
      </w:r>
    </w:p>
    <w:p w:rsidR="00F53A2B" w:rsidRDefault="00F53A2B" w:rsidP="00737F22">
      <w:pPr>
        <w:jc w:val="both"/>
      </w:pPr>
    </w:p>
    <w:p w:rsidR="002B1A12" w:rsidRDefault="002B1A12" w:rsidP="002B1A12">
      <w:pPr>
        <w:jc w:val="center"/>
        <w:rPr>
          <w:b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369"/>
        <w:gridCol w:w="12048"/>
      </w:tblGrid>
      <w:tr w:rsidR="00440251" w:rsidRPr="00782B8E" w:rsidTr="00A850E0">
        <w:tc>
          <w:tcPr>
            <w:tcW w:w="3369" w:type="dxa"/>
            <w:shd w:val="clear" w:color="auto" w:fill="F2DFFD"/>
          </w:tcPr>
          <w:p w:rsidR="00440251" w:rsidRPr="00782B8E" w:rsidRDefault="00440251" w:rsidP="000002F3">
            <w:pPr>
              <w:ind w:left="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shd w:val="clear" w:color="auto" w:fill="F2DFFD"/>
          </w:tcPr>
          <w:p w:rsidR="00440251" w:rsidRPr="00782B8E" w:rsidRDefault="00440251" w:rsidP="00A850E0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82B8E">
              <w:rPr>
                <w:b/>
                <w:sz w:val="18"/>
                <w:szCs w:val="18"/>
              </w:rPr>
              <w:t>Методические рекомендации</w:t>
            </w:r>
          </w:p>
        </w:tc>
      </w:tr>
      <w:tr w:rsidR="00440251" w:rsidRPr="00782B8E" w:rsidTr="00A850E0">
        <w:tc>
          <w:tcPr>
            <w:tcW w:w="15417" w:type="dxa"/>
            <w:gridSpan w:val="2"/>
            <w:shd w:val="clear" w:color="auto" w:fill="FFFFB9"/>
          </w:tcPr>
          <w:p w:rsidR="00440251" w:rsidRPr="00782B8E" w:rsidRDefault="00440251" w:rsidP="00440251">
            <w:p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782B8E">
              <w:rPr>
                <w:b/>
                <w:sz w:val="18"/>
                <w:szCs w:val="18"/>
              </w:rPr>
              <w:t>Общие сведения по муниципальному образованию</w:t>
            </w:r>
          </w:p>
          <w:p w:rsidR="00440251" w:rsidRPr="00782B8E" w:rsidRDefault="00440251" w:rsidP="002B1A12">
            <w:pPr>
              <w:ind w:left="0" w:firstLine="0"/>
              <w:jc w:val="both"/>
              <w:rPr>
                <w:b/>
                <w:sz w:val="18"/>
                <w:szCs w:val="18"/>
              </w:rPr>
            </w:pPr>
          </w:p>
        </w:tc>
      </w:tr>
      <w:tr w:rsidR="002B1A12" w:rsidRPr="00782B8E" w:rsidTr="00A850E0">
        <w:tc>
          <w:tcPr>
            <w:tcW w:w="3369" w:type="dxa"/>
          </w:tcPr>
          <w:p w:rsidR="002B1A12" w:rsidRPr="00782B8E" w:rsidRDefault="002B1A12" w:rsidP="002B1A12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Основной координатор с</w:t>
            </w:r>
            <w:r w:rsidR="00737F22" w:rsidRPr="00782B8E">
              <w:rPr>
                <w:sz w:val="18"/>
                <w:szCs w:val="18"/>
              </w:rPr>
              <w:t xml:space="preserve">феры патриотического воспитания </w:t>
            </w:r>
            <w:r w:rsidRPr="00782B8E">
              <w:rPr>
                <w:sz w:val="18"/>
                <w:szCs w:val="18"/>
              </w:rPr>
              <w:t>в муниципальном образовании</w:t>
            </w:r>
          </w:p>
        </w:tc>
        <w:tc>
          <w:tcPr>
            <w:tcW w:w="12048" w:type="dxa"/>
          </w:tcPr>
          <w:p w:rsidR="002B1A12" w:rsidRPr="00782B8E" w:rsidRDefault="00440251" w:rsidP="00440251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Необходимо отразить сведения об ответственном лице, в органе исполнительной власти муниципального образования координирующем вопросы патриотического воспитания</w:t>
            </w:r>
            <w:r w:rsidR="00784582" w:rsidRPr="00782B8E">
              <w:rPr>
                <w:sz w:val="18"/>
                <w:szCs w:val="18"/>
              </w:rPr>
              <w:t>.</w:t>
            </w:r>
          </w:p>
        </w:tc>
      </w:tr>
      <w:tr w:rsidR="002B1A12" w:rsidRPr="00782B8E" w:rsidTr="00A850E0">
        <w:tc>
          <w:tcPr>
            <w:tcW w:w="3369" w:type="dxa"/>
          </w:tcPr>
          <w:p w:rsidR="002B1A12" w:rsidRPr="00782B8E" w:rsidRDefault="00440251" w:rsidP="00440251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Наличие Комплексного плана (программы) по патриотическому воспитанию</w:t>
            </w:r>
          </w:p>
        </w:tc>
        <w:tc>
          <w:tcPr>
            <w:tcW w:w="12048" w:type="dxa"/>
          </w:tcPr>
          <w:p w:rsidR="002B1A12" w:rsidRPr="00782B8E" w:rsidRDefault="00784582" w:rsidP="00A850E0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 xml:space="preserve">При наличии межведомственного Комплексного плана или программы по патриотическому воспитанию молодёжи в муниципальном образовании указать полное его название и реквизиты, а также в качестве приложения предоставить копию </w:t>
            </w:r>
            <w:r w:rsidR="00A850E0" w:rsidRPr="00782B8E">
              <w:rPr>
                <w:sz w:val="18"/>
                <w:szCs w:val="18"/>
              </w:rPr>
              <w:t>этого</w:t>
            </w:r>
            <w:r w:rsidRPr="00782B8E">
              <w:rPr>
                <w:sz w:val="18"/>
                <w:szCs w:val="18"/>
              </w:rPr>
              <w:t xml:space="preserve"> документа.</w:t>
            </w:r>
          </w:p>
        </w:tc>
      </w:tr>
      <w:tr w:rsidR="002B1A12" w:rsidRPr="00782B8E" w:rsidTr="00A850E0">
        <w:tc>
          <w:tcPr>
            <w:tcW w:w="3369" w:type="dxa"/>
          </w:tcPr>
          <w:p w:rsidR="002B1A12" w:rsidRPr="00782B8E" w:rsidRDefault="00784582" w:rsidP="004C4922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 xml:space="preserve">Перечень окружных </w:t>
            </w:r>
            <w:r w:rsidR="007664F7" w:rsidRPr="00782B8E">
              <w:rPr>
                <w:sz w:val="18"/>
                <w:szCs w:val="18"/>
              </w:rPr>
              <w:t>программ, в которых принимают участие учреждения муниципальных образований в части патриотического воспитания</w:t>
            </w:r>
          </w:p>
        </w:tc>
        <w:tc>
          <w:tcPr>
            <w:tcW w:w="12048" w:type="dxa"/>
          </w:tcPr>
          <w:p w:rsidR="002B1A12" w:rsidRPr="00782B8E" w:rsidRDefault="00A850E0" w:rsidP="004C4922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 xml:space="preserve">В случае </w:t>
            </w:r>
            <w:r w:rsidR="00865926" w:rsidRPr="00782B8E">
              <w:rPr>
                <w:sz w:val="18"/>
                <w:szCs w:val="18"/>
              </w:rPr>
              <w:t xml:space="preserve"> если органы исполнительной власти муниципального образования и подведомственные им учреждения реализовывают мероприятия патриотической направленности окружных программ, указать название и реквизиты таких программ.</w:t>
            </w:r>
          </w:p>
        </w:tc>
      </w:tr>
      <w:tr w:rsidR="00A726A6" w:rsidRPr="00782B8E" w:rsidTr="00A850E0">
        <w:tc>
          <w:tcPr>
            <w:tcW w:w="15417" w:type="dxa"/>
            <w:gridSpan w:val="2"/>
            <w:shd w:val="clear" w:color="auto" w:fill="FFFFB9"/>
          </w:tcPr>
          <w:p w:rsidR="00A850E0" w:rsidRPr="00782B8E" w:rsidRDefault="00A850E0" w:rsidP="000002F3">
            <w:pPr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2B1A12" w:rsidRPr="00782B8E" w:rsidTr="00A850E0">
        <w:tc>
          <w:tcPr>
            <w:tcW w:w="3369" w:type="dxa"/>
          </w:tcPr>
          <w:p w:rsidR="002B1A12" w:rsidRPr="00782B8E" w:rsidRDefault="004C4922" w:rsidP="000964ED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 xml:space="preserve">Данные о патриотических объединениях в учреждениях сферы </w:t>
            </w:r>
          </w:p>
        </w:tc>
        <w:tc>
          <w:tcPr>
            <w:tcW w:w="12048" w:type="dxa"/>
          </w:tcPr>
          <w:p w:rsidR="00A850E0" w:rsidRPr="00782B8E" w:rsidRDefault="004C4922" w:rsidP="00313EEE">
            <w:pPr>
              <w:ind w:left="0"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В категорию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 xml:space="preserve"> «Военно-патриотические объединения» 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включаются </w:t>
            </w:r>
            <w:r w:rsidR="00313EEE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объединения</w:t>
            </w:r>
            <w:r w:rsidR="0000705F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,</w:t>
            </w:r>
            <w:r w:rsidR="00313EEE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работающие по таким направлениям как:</w:t>
            </w:r>
            <w:r w:rsidR="00313EEE"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13EEE" w:rsidRPr="00782B8E" w:rsidRDefault="00480547" w:rsidP="00A850E0">
            <w:pPr>
              <w:pStyle w:val="a6"/>
              <w:numPr>
                <w:ilvl w:val="0"/>
                <w:numId w:val="4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Строевая </w:t>
            </w:r>
            <w:r w:rsidR="00313EEE"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подготовка.</w:t>
            </w:r>
            <w:bookmarkStart w:id="0" w:name="_GoBack"/>
            <w:bookmarkEnd w:id="0"/>
          </w:p>
          <w:p w:rsidR="00313EEE" w:rsidRPr="00782B8E" w:rsidRDefault="00313EEE" w:rsidP="00A850E0">
            <w:pPr>
              <w:numPr>
                <w:ilvl w:val="0"/>
                <w:numId w:val="4"/>
              </w:numPr>
              <w:ind w:right="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по основам ОБЖ.</w:t>
            </w:r>
          </w:p>
          <w:p w:rsidR="00313EEE" w:rsidRPr="00782B8E" w:rsidRDefault="00313EEE" w:rsidP="00A850E0">
            <w:pPr>
              <w:numPr>
                <w:ilvl w:val="0"/>
                <w:numId w:val="4"/>
              </w:numPr>
              <w:ind w:right="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Прикладная физическая подготовка.</w:t>
            </w:r>
          </w:p>
          <w:p w:rsidR="00313EEE" w:rsidRPr="00782B8E" w:rsidRDefault="00313EEE" w:rsidP="00A850E0">
            <w:pPr>
              <w:numPr>
                <w:ilvl w:val="0"/>
                <w:numId w:val="4"/>
              </w:numPr>
              <w:ind w:right="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по основам военной службы.</w:t>
            </w:r>
          </w:p>
          <w:p w:rsidR="00313EEE" w:rsidRPr="00782B8E" w:rsidRDefault="00313EEE" w:rsidP="00A850E0">
            <w:pPr>
              <w:numPr>
                <w:ilvl w:val="0"/>
                <w:numId w:val="4"/>
              </w:numPr>
              <w:ind w:right="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Военно-техническая и специальная подготовка.</w:t>
            </w:r>
          </w:p>
          <w:p w:rsidR="00313EEE" w:rsidRPr="00782B8E" w:rsidRDefault="00313EEE" w:rsidP="00A850E0">
            <w:pPr>
              <w:numPr>
                <w:ilvl w:val="0"/>
                <w:numId w:val="4"/>
              </w:numPr>
              <w:ind w:right="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Массовая военно-патриотическая работа.</w:t>
            </w:r>
          </w:p>
          <w:p w:rsidR="00B5616A" w:rsidRPr="00782B8E" w:rsidRDefault="00B5616A" w:rsidP="00B5616A">
            <w:pPr>
              <w:pStyle w:val="a4"/>
              <w:ind w:firstLine="0"/>
              <w:rPr>
                <w:sz w:val="18"/>
                <w:szCs w:val="18"/>
                <w:lang w:bidi="en-US"/>
              </w:rPr>
            </w:pPr>
          </w:p>
          <w:p w:rsidR="0000705F" w:rsidRPr="00782B8E" w:rsidRDefault="00C672DF" w:rsidP="00B5616A">
            <w:pPr>
              <w:pStyle w:val="a4"/>
              <w:ind w:firstLine="0"/>
              <w:rPr>
                <w:sz w:val="18"/>
                <w:szCs w:val="18"/>
                <w:lang w:bidi="en-US"/>
              </w:rPr>
            </w:pPr>
            <w:r w:rsidRPr="00782B8E">
              <w:rPr>
                <w:sz w:val="18"/>
                <w:szCs w:val="18"/>
                <w:lang w:bidi="en-US"/>
              </w:rPr>
              <w:t xml:space="preserve">В категорию </w:t>
            </w:r>
            <w:r w:rsidRPr="00782B8E">
              <w:rPr>
                <w:b/>
                <w:sz w:val="18"/>
                <w:szCs w:val="18"/>
                <w:lang w:bidi="en-US"/>
              </w:rPr>
              <w:t>«Гражданско-патриотические объединения»</w:t>
            </w:r>
            <w:r w:rsidRPr="00782B8E">
              <w:rPr>
                <w:sz w:val="18"/>
                <w:szCs w:val="18"/>
                <w:lang w:bidi="en-US"/>
              </w:rPr>
              <w:t xml:space="preserve"> включаются</w:t>
            </w:r>
            <w:r w:rsidR="0000705F" w:rsidRPr="00782B8E">
              <w:rPr>
                <w:sz w:val="18"/>
                <w:szCs w:val="18"/>
                <w:lang w:bidi="en-US"/>
              </w:rPr>
              <w:t xml:space="preserve"> объединения, работающие по таким направлениям как:</w:t>
            </w:r>
          </w:p>
          <w:p w:rsidR="0000705F" w:rsidRPr="00782B8E" w:rsidRDefault="0000705F" w:rsidP="00B5616A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Историко-культурное направление</w:t>
            </w:r>
          </w:p>
          <w:p w:rsidR="0000705F" w:rsidRPr="00782B8E" w:rsidRDefault="0000705F" w:rsidP="00B5616A">
            <w:pPr>
              <w:pStyle w:val="a4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Культурно-просветительское направление</w:t>
            </w:r>
          </w:p>
          <w:p w:rsidR="001D4173" w:rsidRPr="00782B8E" w:rsidRDefault="001D4173" w:rsidP="00B5616A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B8E">
              <w:rPr>
                <w:rFonts w:ascii="Times New Roman" w:hAnsi="Times New Roman"/>
                <w:sz w:val="18"/>
                <w:szCs w:val="18"/>
                <w:lang w:val="ru-RU"/>
              </w:rPr>
              <w:t>Интеллектуальное</w:t>
            </w:r>
          </w:p>
          <w:p w:rsidR="001D4173" w:rsidRPr="00782B8E" w:rsidRDefault="001D4173" w:rsidP="00B5616A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B8E">
              <w:rPr>
                <w:rFonts w:ascii="Times New Roman" w:hAnsi="Times New Roman"/>
                <w:sz w:val="18"/>
                <w:szCs w:val="18"/>
                <w:lang w:val="ru-RU"/>
              </w:rPr>
              <w:t>Экологическое</w:t>
            </w:r>
          </w:p>
          <w:p w:rsidR="001D4173" w:rsidRPr="00782B8E" w:rsidRDefault="001D4173" w:rsidP="00B5616A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B8E">
              <w:rPr>
                <w:rFonts w:ascii="Times New Roman" w:hAnsi="Times New Roman"/>
                <w:sz w:val="18"/>
                <w:szCs w:val="18"/>
                <w:lang w:val="ru-RU"/>
              </w:rPr>
              <w:t>Спортивно-оздоровительное</w:t>
            </w:r>
          </w:p>
          <w:p w:rsidR="001D4173" w:rsidRPr="00782B8E" w:rsidRDefault="001D4173" w:rsidP="00B5616A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2B8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Патриотическое </w:t>
            </w:r>
          </w:p>
          <w:p w:rsidR="001D4173" w:rsidRPr="00782B8E" w:rsidRDefault="001D4173" w:rsidP="00B5616A">
            <w:pPr>
              <w:pStyle w:val="a4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Трудовое</w:t>
            </w:r>
          </w:p>
          <w:p w:rsidR="00B5616A" w:rsidRPr="00782B8E" w:rsidRDefault="00B5616A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</w:p>
          <w:p w:rsidR="00B5616A" w:rsidRPr="00782B8E" w:rsidRDefault="00C672DF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В категорию 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>«Героико-патриотические объединения»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включаются </w:t>
            </w:r>
            <w:r w:rsidR="001D4173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объединения, работающие по таким направлениям как:</w:t>
            </w:r>
          </w:p>
          <w:p w:rsidR="00B5616A" w:rsidRPr="00782B8E" w:rsidRDefault="00B5616A" w:rsidP="00B5616A">
            <w:pPr>
              <w:pStyle w:val="a6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Организация </w:t>
            </w:r>
            <w:r w:rsidR="005A3EBB" w:rsidRPr="00782B8E">
              <w:rPr>
                <w:rFonts w:cs="Times New Roman"/>
                <w:sz w:val="18"/>
                <w:szCs w:val="18"/>
              </w:rPr>
              <w:t xml:space="preserve"> мероприятий, направленных на </w:t>
            </w:r>
            <w:r w:rsidRPr="00782B8E">
              <w:rPr>
                <w:rFonts w:cs="Times New Roman"/>
                <w:sz w:val="18"/>
                <w:szCs w:val="18"/>
              </w:rPr>
              <w:t>изучение</w:t>
            </w:r>
            <w:r w:rsidR="005A3EBB" w:rsidRPr="00782B8E">
              <w:rPr>
                <w:rFonts w:cs="Times New Roman"/>
                <w:sz w:val="18"/>
                <w:szCs w:val="18"/>
              </w:rPr>
              <w:t xml:space="preserve"> лучших образцов с</w:t>
            </w:r>
            <w:r w:rsidRPr="00782B8E">
              <w:rPr>
                <w:rFonts w:cs="Times New Roman"/>
                <w:sz w:val="18"/>
                <w:szCs w:val="18"/>
              </w:rPr>
              <w:t xml:space="preserve">овременной литературы о войне; </w:t>
            </w:r>
          </w:p>
          <w:p w:rsidR="00B5616A" w:rsidRPr="00782B8E" w:rsidRDefault="00B5616A" w:rsidP="00B5616A">
            <w:pPr>
              <w:pStyle w:val="a6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Ф</w:t>
            </w:r>
            <w:r w:rsidR="005A3EBB" w:rsidRPr="00782B8E">
              <w:rPr>
                <w:rFonts w:cs="Times New Roman"/>
                <w:sz w:val="18"/>
                <w:szCs w:val="18"/>
              </w:rPr>
              <w:t xml:space="preserve">ормирование баз данных на традиционных и электронных носителях о Героях Советского Союза, участниках Великой Отечественной войны, солдатских вдовах, детях войны;  </w:t>
            </w:r>
          </w:p>
          <w:p w:rsidR="00B5616A" w:rsidRPr="00782B8E" w:rsidRDefault="00B5616A" w:rsidP="00B5616A">
            <w:pPr>
              <w:pStyle w:val="a6"/>
              <w:numPr>
                <w:ilvl w:val="0"/>
                <w:numId w:val="7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У</w:t>
            </w:r>
            <w:r w:rsidR="005A3EBB" w:rsidRPr="00782B8E">
              <w:rPr>
                <w:rFonts w:cs="Times New Roman"/>
                <w:sz w:val="18"/>
                <w:szCs w:val="18"/>
              </w:rPr>
              <w:t>вековечивание памяти об участниках войны посредством издания альбомов, буклетов, брошюр, создания видеоматериалов;</w:t>
            </w:r>
          </w:p>
          <w:p w:rsidR="00C672DF" w:rsidRPr="00782B8E" w:rsidRDefault="00B5616A" w:rsidP="00B5616A">
            <w:pPr>
              <w:pStyle w:val="a6"/>
              <w:numPr>
                <w:ilvl w:val="0"/>
                <w:numId w:val="7"/>
              </w:numPr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782B8E">
              <w:rPr>
                <w:rFonts w:cs="Times New Roman"/>
                <w:sz w:val="18"/>
                <w:szCs w:val="18"/>
              </w:rPr>
              <w:t>О</w:t>
            </w:r>
            <w:r w:rsidR="005A3EBB" w:rsidRPr="00782B8E">
              <w:rPr>
                <w:rFonts w:cs="Times New Roman"/>
                <w:sz w:val="18"/>
                <w:szCs w:val="18"/>
              </w:rPr>
              <w:t>рганизация при библиотеках уголков «Памяти» и «Боевой славы»; мини-музеев Воинской славы</w:t>
            </w:r>
            <w:r w:rsidRPr="00782B8E">
              <w:rPr>
                <w:rFonts w:cs="Times New Roman"/>
                <w:sz w:val="18"/>
                <w:szCs w:val="18"/>
              </w:rPr>
              <w:t xml:space="preserve"> и др.</w:t>
            </w:r>
          </w:p>
          <w:p w:rsidR="00B5616A" w:rsidRPr="00782B8E" w:rsidRDefault="00B5616A" w:rsidP="00B5616A">
            <w:pPr>
              <w:pStyle w:val="a6"/>
              <w:ind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</w:p>
          <w:p w:rsidR="00B5616A" w:rsidRPr="00782B8E" w:rsidRDefault="00C672DF" w:rsidP="004C49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В категорию 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 xml:space="preserve">«Духовно-нравственные объединения» 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включаются</w:t>
            </w:r>
            <w:r w:rsidR="00846439" w:rsidRPr="00782B8E">
              <w:rPr>
                <w:rFonts w:cs="Times New Roman"/>
                <w:sz w:val="18"/>
                <w:szCs w:val="18"/>
              </w:rPr>
              <w:t xml:space="preserve"> объединения, работающие по направлениям: </w:t>
            </w:r>
          </w:p>
          <w:p w:rsidR="00C672DF" w:rsidRPr="00782B8E" w:rsidRDefault="00846439" w:rsidP="00B5616A">
            <w:pPr>
              <w:pStyle w:val="a6"/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Воспитание гражданственности, патриотизма, уважения к правам, свободам и обязанностям человека;</w:t>
            </w:r>
          </w:p>
          <w:p w:rsidR="00846439" w:rsidRPr="00782B8E" w:rsidRDefault="00846439" w:rsidP="00B5616A">
            <w:pPr>
              <w:pStyle w:val="a6"/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Воспитание нравственн</w:t>
            </w:r>
            <w:r w:rsidR="00B5616A" w:rsidRPr="00782B8E">
              <w:rPr>
                <w:rFonts w:cs="Times New Roman"/>
                <w:sz w:val="18"/>
                <w:szCs w:val="18"/>
              </w:rPr>
              <w:t>ых чувств и этического сознания;</w:t>
            </w:r>
          </w:p>
          <w:p w:rsidR="00846439" w:rsidRPr="00782B8E" w:rsidRDefault="00846439" w:rsidP="00B5616A">
            <w:pPr>
              <w:pStyle w:val="a6"/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Воспитание трудолюбия, творческого о</w:t>
            </w:r>
            <w:r w:rsidR="00B5616A" w:rsidRPr="00782B8E">
              <w:rPr>
                <w:rFonts w:cs="Times New Roman"/>
                <w:sz w:val="18"/>
                <w:szCs w:val="18"/>
              </w:rPr>
              <w:t>тношения к учению, труду, жизни;</w:t>
            </w:r>
          </w:p>
          <w:p w:rsidR="00846439" w:rsidRPr="00782B8E" w:rsidRDefault="00846439" w:rsidP="00B5616A">
            <w:pPr>
              <w:pStyle w:val="a6"/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Формирование ценностного отношения к  семье, здоровью и здоровому образу жизни</w:t>
            </w:r>
            <w:r w:rsidR="00B5616A" w:rsidRPr="00782B8E">
              <w:rPr>
                <w:rFonts w:cs="Times New Roman"/>
                <w:sz w:val="18"/>
                <w:szCs w:val="18"/>
              </w:rPr>
              <w:t>;</w:t>
            </w:r>
          </w:p>
          <w:p w:rsidR="00846439" w:rsidRPr="00782B8E" w:rsidRDefault="00846439" w:rsidP="00B5616A">
            <w:pPr>
              <w:pStyle w:val="a6"/>
              <w:numPr>
                <w:ilvl w:val="0"/>
                <w:numId w:val="8"/>
              </w:numPr>
              <w:rPr>
                <w:rFonts w:cs="Times New Roman"/>
                <w:sz w:val="18"/>
                <w:szCs w:val="18"/>
              </w:rPr>
            </w:pPr>
            <w:r w:rsidRPr="00782B8E">
              <w:rPr>
                <w:rFonts w:cs="Times New Roman"/>
                <w:sz w:val="18"/>
                <w:szCs w:val="18"/>
              </w:rPr>
              <w:t>Воспитание ценностного отношения к природе, окружающей среде (экологическое воспитание)</w:t>
            </w:r>
            <w:r w:rsidR="00B5616A" w:rsidRPr="00782B8E">
              <w:rPr>
                <w:rFonts w:cs="Times New Roman"/>
                <w:sz w:val="18"/>
                <w:szCs w:val="18"/>
              </w:rPr>
              <w:t>;</w:t>
            </w:r>
          </w:p>
          <w:p w:rsidR="00846439" w:rsidRPr="00782B8E" w:rsidRDefault="00846439" w:rsidP="00B5616A">
            <w:pPr>
              <w:pStyle w:val="a6"/>
              <w:numPr>
                <w:ilvl w:val="0"/>
                <w:numId w:val="8"/>
              </w:numPr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782B8E">
              <w:rPr>
                <w:rFonts w:cs="Times New Roman"/>
                <w:sz w:val="18"/>
                <w:szCs w:val="18"/>
              </w:rPr>
              <w:t xml:space="preserve">Воспитание ценностного отношения к </w:t>
            </w:r>
            <w:proofErr w:type="gramStart"/>
            <w:r w:rsidRPr="00782B8E">
              <w:rPr>
                <w:rFonts w:cs="Times New Roman"/>
                <w:sz w:val="18"/>
                <w:szCs w:val="18"/>
              </w:rPr>
              <w:t>прекрасному</w:t>
            </w:r>
            <w:proofErr w:type="gramEnd"/>
            <w:r w:rsidRPr="00782B8E">
              <w:rPr>
                <w:rFonts w:cs="Times New Roman"/>
                <w:sz w:val="18"/>
                <w:szCs w:val="18"/>
              </w:rPr>
              <w:t>, формирование представлений об эстетических идеалах</w:t>
            </w:r>
            <w:r w:rsidR="00B5616A" w:rsidRPr="00782B8E">
              <w:rPr>
                <w:rFonts w:cs="Times New Roman"/>
                <w:sz w:val="18"/>
                <w:szCs w:val="18"/>
              </w:rPr>
              <w:t>, религии</w:t>
            </w:r>
            <w:r w:rsidRPr="00782B8E">
              <w:rPr>
                <w:rFonts w:cs="Times New Roman"/>
                <w:sz w:val="18"/>
                <w:szCs w:val="18"/>
              </w:rPr>
              <w:t xml:space="preserve"> и ценностях (эстетическое воспитание)</w:t>
            </w:r>
            <w:r w:rsidR="00B5616A" w:rsidRPr="00782B8E">
              <w:rPr>
                <w:rFonts w:cs="Times New Roman"/>
                <w:sz w:val="18"/>
                <w:szCs w:val="18"/>
              </w:rPr>
              <w:t xml:space="preserve"> и др. </w:t>
            </w:r>
          </w:p>
          <w:p w:rsidR="00221FB1" w:rsidRPr="00782B8E" w:rsidRDefault="00221FB1" w:rsidP="00221FB1">
            <w:pPr>
              <w:pStyle w:val="a6"/>
              <w:ind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</w:p>
          <w:p w:rsidR="00C672DF" w:rsidRPr="00782B8E" w:rsidRDefault="00C672DF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В категорию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9E56F2"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>«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>Волонтёрские объединения, работающие в направлении патриотического воспитания</w:t>
            </w:r>
            <w:r w:rsidR="009E56F2"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 xml:space="preserve">» </w:t>
            </w:r>
            <w:r w:rsidR="00846439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включаются, добровольческие объединения, ведущие работу по направлениям: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оциальное</w:t>
            </w:r>
            <w:proofErr w:type="gramEnd"/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патронирование</w:t>
            </w:r>
            <w:proofErr w:type="spellEnd"/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детских домов;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оциальное</w:t>
            </w:r>
            <w:proofErr w:type="gramEnd"/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патронирование</w:t>
            </w:r>
            <w:proofErr w:type="spellEnd"/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пожилых людей;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едицинская помощь (службы милосердия в больницах);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униципальное управление (работа в местных муниципалитетах);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едагогическое сопровождение детей и подростков;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оциально-психологическая и юридическая поддержка (молодежные, психологические и 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  <w:t>юридические службы);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Э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кологическая защита;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нтеллектуальное развитие (организация и проведение интеллектуальных конкурсов);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портивная, туристическая и военная подготовка;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Д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осуговая деятельность (организация свободного времени детей, подростков и молодежи); 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оциальное краеведение;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742" w:hanging="425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осстановление и уход за  воинскими захоронениями погибших в годы Великой </w:t>
            </w: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Отечественной  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  <w:t>войны 1941-1945 годов;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Р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емесленные мастерские (помощь в возрождении традиционных ремесел);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анятость и трудоустройство молодежи;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ропаганда здорового образа жизни,</w:t>
            </w:r>
            <w:r w:rsidR="00777E91" w:rsidRPr="00782B8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охраны здоровья населения и окружающей среды;</w:t>
            </w:r>
          </w:p>
          <w:p w:rsidR="00777E91" w:rsidRPr="00782B8E" w:rsidRDefault="00B5616A" w:rsidP="00B5616A">
            <w:pPr>
              <w:pStyle w:val="a6"/>
              <w:numPr>
                <w:ilvl w:val="0"/>
                <w:numId w:val="9"/>
              </w:numPr>
              <w:ind w:left="317"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нформационное обеспечение молодежи.</w:t>
            </w:r>
          </w:p>
          <w:p w:rsidR="00846439" w:rsidRPr="00782B8E" w:rsidRDefault="00846439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</w:p>
          <w:p w:rsidR="009E56F2" w:rsidRPr="00782B8E" w:rsidRDefault="009E56F2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В категорию 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>«Клуб молодых семей»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включаются</w:t>
            </w:r>
            <w:r w:rsidR="00777E91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объединения, основными </w:t>
            </w:r>
            <w:proofErr w:type="gramStart"/>
            <w:r w:rsidR="00B5616A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направлениями</w:t>
            </w:r>
            <w:proofErr w:type="gramEnd"/>
            <w:r w:rsidR="00777E91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деятельности которых являются: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приобщение молодых семей к здоровому образу жизни;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формирование и повышение родительской и супружеской культуры;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популяризация осознанного </w:t>
            </w:r>
            <w:proofErr w:type="spellStart"/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родительства</w:t>
            </w:r>
            <w:proofErr w:type="spellEnd"/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, повышение престижа материнства и отцовства;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поддержка и развитие семейных и народных традиций;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участие в фестивалях молодых семей и клубов молодых семей;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организация семейного туризма и отдыха;</w:t>
            </w:r>
          </w:p>
          <w:p w:rsidR="00777E91" w:rsidRPr="00782B8E" w:rsidRDefault="00777E91" w:rsidP="00777E91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20"/>
              </w:tabs>
              <w:suppressAutoHyphens/>
              <w:snapToGrid w:val="0"/>
              <w:ind w:left="0" w:firstLine="567"/>
              <w:jc w:val="both"/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782B8E">
              <w:rPr>
                <w:rFonts w:eastAsia="Andale Sans UI" w:cs="Times New Roman"/>
                <w:color w:val="000000"/>
                <w:kern w:val="2"/>
                <w:sz w:val="18"/>
                <w:szCs w:val="18"/>
                <w:lang w:eastAsia="ru-RU"/>
              </w:rPr>
              <w:t>организация семейного досуга.</w:t>
            </w:r>
          </w:p>
          <w:p w:rsidR="00777E91" w:rsidRPr="00782B8E" w:rsidRDefault="00777E91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</w:p>
          <w:p w:rsidR="00D36F2B" w:rsidRPr="00782B8E" w:rsidRDefault="009E56F2" w:rsidP="00B73885">
            <w:pPr>
              <w:ind w:left="33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В категорию 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>«Поисковые объединения»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включаются </w:t>
            </w:r>
            <w:r w:rsidR="00D36F2B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поисковые отряды, включенные в Окружной реестр поисковых отрядов и осуществляющие деятельность по п</w:t>
            </w:r>
            <w:r w:rsidR="00D36F2B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роведению поисковых работ с целью увековечивания памяти погибших на фронтах Великой Отечественной войны 1941-1945 гг.:</w:t>
            </w:r>
          </w:p>
          <w:p w:rsidR="00221FB1" w:rsidRPr="00782B8E" w:rsidRDefault="00221FB1" w:rsidP="00221FB1">
            <w:pPr>
              <w:pStyle w:val="a6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="00D36F2B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роведение  научно-архивной работы (выявление обнародованных материалов (центральная, местная, ведомственная, многотиражная, зарубежная пресса, сборники документов, мемуары, исследования, научная и техническая литература, сборники кино-, фотодокументов и т.д.), создание библиографического списка по тематике направлений поисков, выявление исторической и</w:t>
            </w: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нформации, документов в архивах;</w:t>
            </w:r>
            <w:proofErr w:type="gramEnd"/>
          </w:p>
          <w:p w:rsidR="00D36F2B" w:rsidRPr="00782B8E" w:rsidRDefault="00221FB1" w:rsidP="00221FB1">
            <w:pPr>
              <w:pStyle w:val="a6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="00D36F2B"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роведение поисково-мемориальной экспедиции (проведение поисковых работ, археологических раскопок, </w:t>
            </w:r>
            <w:r w:rsidR="00D36F2B" w:rsidRPr="00782B8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эксгумационных работ и др.</w:t>
            </w:r>
            <w:r w:rsidRPr="00782B8E">
              <w:rPr>
                <w:rFonts w:eastAsia="Times New Roman" w:cs="Times New Roman"/>
                <w:sz w:val="18"/>
                <w:szCs w:val="18"/>
                <w:lang w:eastAsia="ru-RU"/>
              </w:rPr>
              <w:t>).</w:t>
            </w:r>
          </w:p>
          <w:p w:rsidR="00221FB1" w:rsidRPr="00782B8E" w:rsidRDefault="00221FB1" w:rsidP="00221FB1">
            <w:pPr>
              <w:pStyle w:val="a6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E56F2" w:rsidRPr="00782B8E" w:rsidRDefault="009E56F2" w:rsidP="004C4922">
            <w:pPr>
              <w:ind w:left="0" w:firstLine="0"/>
              <w:rPr>
                <w:rFonts w:eastAsia="Times New Roman" w:cs="Times New Roman"/>
                <w:sz w:val="18"/>
                <w:szCs w:val="18"/>
                <w:lang w:bidi="en-US"/>
              </w:rPr>
            </w:pPr>
            <w:proofErr w:type="gramStart"/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lastRenderedPageBreak/>
              <w:t xml:space="preserve">В категорию </w:t>
            </w:r>
            <w:r w:rsidRPr="00782B8E">
              <w:rPr>
                <w:rFonts w:eastAsia="Times New Roman" w:cs="Times New Roman"/>
                <w:b/>
                <w:sz w:val="18"/>
                <w:szCs w:val="18"/>
                <w:lang w:bidi="en-US"/>
              </w:rPr>
              <w:t xml:space="preserve">«Иные объединения, центры, клубы, осуществляющие деятельность по вопросам патриотического воспитания» </w:t>
            </w:r>
            <w:r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включаются</w:t>
            </w:r>
            <w:r w:rsidR="00D36F2B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объединения</w:t>
            </w:r>
            <w:r w:rsidR="00A850E0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,</w:t>
            </w:r>
            <w:r w:rsidR="00D36F2B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 не вошедшие в вышеназванные категории</w:t>
            </w:r>
            <w:r w:rsidR="00A850E0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 xml:space="preserve">, но осуществляющие деятельность по вопросам патриотического воспитания. </w:t>
            </w:r>
            <w:proofErr w:type="gramEnd"/>
          </w:p>
          <w:p w:rsidR="00A850E0" w:rsidRPr="00782B8E" w:rsidRDefault="00A850E0" w:rsidP="00A850E0">
            <w:pPr>
              <w:ind w:left="0" w:firstLine="0"/>
              <w:rPr>
                <w:rFonts w:cs="Times New Roman"/>
                <w:b/>
                <w:i/>
                <w:sz w:val="18"/>
                <w:szCs w:val="18"/>
              </w:rPr>
            </w:pPr>
            <w:r w:rsidRPr="00782B8E">
              <w:rPr>
                <w:rFonts w:cs="Times New Roman"/>
                <w:b/>
                <w:i/>
                <w:color w:val="FF0000"/>
                <w:sz w:val="18"/>
                <w:szCs w:val="18"/>
              </w:rPr>
              <w:t>В сведениях по всем объединениям необходимо указать основные направления деятельности.</w:t>
            </w:r>
          </w:p>
        </w:tc>
      </w:tr>
      <w:tr w:rsidR="002B1A12" w:rsidRPr="00782B8E" w:rsidTr="00A850E0">
        <w:tc>
          <w:tcPr>
            <w:tcW w:w="3369" w:type="dxa"/>
          </w:tcPr>
          <w:p w:rsidR="002B1A12" w:rsidRPr="00782B8E" w:rsidRDefault="00221FB1" w:rsidP="002B1A12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lastRenderedPageBreak/>
              <w:t>Данные о деятельности поисковых отрядов</w:t>
            </w:r>
          </w:p>
        </w:tc>
        <w:tc>
          <w:tcPr>
            <w:tcW w:w="12048" w:type="dxa"/>
          </w:tcPr>
          <w:p w:rsidR="002B1A12" w:rsidRPr="00782B8E" w:rsidRDefault="00221FB1" w:rsidP="002B1A12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Необходимо внести сведения о деятельности только тех поисковых отрядов, которые включены в окружной реестр поисковых отрядов</w:t>
            </w:r>
          </w:p>
        </w:tc>
      </w:tr>
      <w:tr w:rsidR="00221FB1" w:rsidRPr="00782B8E" w:rsidTr="00A850E0">
        <w:tc>
          <w:tcPr>
            <w:tcW w:w="3369" w:type="dxa"/>
          </w:tcPr>
          <w:p w:rsidR="00221FB1" w:rsidRPr="00782B8E" w:rsidRDefault="003018BC" w:rsidP="003018BC">
            <w:pPr>
              <w:ind w:left="0" w:firstLine="0"/>
              <w:rPr>
                <w:sz w:val="18"/>
                <w:szCs w:val="18"/>
              </w:rPr>
            </w:pPr>
            <w:bookmarkStart w:id="1" w:name="_Toc415486827"/>
            <w:r w:rsidRPr="00782B8E">
              <w:rPr>
                <w:rFonts w:cs="Times New Roman"/>
                <w:sz w:val="18"/>
                <w:szCs w:val="18"/>
              </w:rPr>
              <w:t>Данные о военно-патриотических, оборонно-спортивных и туристических лагерях и сборах, расположенных на территории муниципального образования и за его пределами</w:t>
            </w:r>
            <w:bookmarkEnd w:id="1"/>
          </w:p>
        </w:tc>
        <w:tc>
          <w:tcPr>
            <w:tcW w:w="12048" w:type="dxa"/>
          </w:tcPr>
          <w:p w:rsidR="00221FB1" w:rsidRPr="00782B8E" w:rsidRDefault="003018BC" w:rsidP="003018BC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В графе «Сроки и место проведения» дополнительно указать является ли лагерь палаточным</w:t>
            </w:r>
            <w:r w:rsidR="007F4B20" w:rsidRPr="00782B8E">
              <w:rPr>
                <w:sz w:val="18"/>
                <w:szCs w:val="18"/>
              </w:rPr>
              <w:t>, стационарным или «многодневным походом»</w:t>
            </w:r>
          </w:p>
        </w:tc>
      </w:tr>
      <w:tr w:rsidR="00221FB1" w:rsidRPr="00782B8E" w:rsidTr="00A850E0">
        <w:tc>
          <w:tcPr>
            <w:tcW w:w="3369" w:type="dxa"/>
          </w:tcPr>
          <w:p w:rsidR="00221FB1" w:rsidRPr="00782B8E" w:rsidRDefault="003018BC" w:rsidP="003018BC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Перечень муниципальных программ, в которых принимают участие учреждения сферы  молодёжной политики в части патриотического воспитания (если имеются)</w:t>
            </w:r>
          </w:p>
        </w:tc>
        <w:tc>
          <w:tcPr>
            <w:tcW w:w="12048" w:type="dxa"/>
          </w:tcPr>
          <w:p w:rsidR="00221FB1" w:rsidRPr="00782B8E" w:rsidRDefault="00D77902" w:rsidP="00D77902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В случае  если органы исполнительной власти, координирующие сферу молодёжной политики в муниципальном образовании, и подведомственные им учреждения реализовывают мероприятия патриотической направленности, являющиеся частью муниципальных программ, указать название и реквизиты таких программ.</w:t>
            </w:r>
          </w:p>
        </w:tc>
      </w:tr>
      <w:tr w:rsidR="00221FB1" w:rsidRPr="00782B8E" w:rsidTr="00A850E0">
        <w:tc>
          <w:tcPr>
            <w:tcW w:w="3369" w:type="dxa"/>
          </w:tcPr>
          <w:p w:rsidR="00221FB1" w:rsidRPr="00782B8E" w:rsidRDefault="00D77902" w:rsidP="002B1A12">
            <w:pPr>
              <w:ind w:left="0" w:firstLine="0"/>
              <w:jc w:val="both"/>
              <w:rPr>
                <w:sz w:val="18"/>
                <w:szCs w:val="18"/>
              </w:rPr>
            </w:pPr>
            <w:bookmarkStart w:id="2" w:name="_Toc415486829"/>
            <w:r w:rsidRPr="00782B8E">
              <w:rPr>
                <w:rFonts w:cs="Times New Roman"/>
                <w:sz w:val="18"/>
                <w:szCs w:val="18"/>
              </w:rPr>
              <w:t>Данные о наличии мониторинга, социальных исследований, опросов по вопросам патриотического воспитания молодёжи в муниципальном образовании</w:t>
            </w:r>
            <w:bookmarkEnd w:id="2"/>
            <w:r w:rsidRPr="00782B8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48" w:type="dxa"/>
          </w:tcPr>
          <w:p w:rsidR="00221FB1" w:rsidRPr="00782B8E" w:rsidRDefault="00B87E67" w:rsidP="001319D6">
            <w:pPr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 w:rsidRPr="00782B8E">
              <w:rPr>
                <w:sz w:val="18"/>
                <w:szCs w:val="18"/>
              </w:rPr>
              <w:t>С целью изучения вопросов патриотизма в молодёжной среде муниципальных образований (патриотизм в оценках молодёжи, ценностные ориентации молодёжи, национальный вопрос и др.), выявления показателей патриотических чувств у молодежи, определения актуальности вопросов патриотизма в системе ценностных ориентаций  молодёжи, выявления доли молодёжи, считающих себя патриотами своей страны</w:t>
            </w:r>
            <w:r w:rsidR="000E06B1" w:rsidRPr="00782B8E">
              <w:rPr>
                <w:sz w:val="18"/>
                <w:szCs w:val="18"/>
              </w:rPr>
              <w:t xml:space="preserve"> и т.д.</w:t>
            </w:r>
            <w:r w:rsidRPr="00782B8E">
              <w:rPr>
                <w:sz w:val="18"/>
                <w:szCs w:val="18"/>
              </w:rPr>
              <w:t xml:space="preserve"> в муниципальных образованиях существует практика проведения социологических исследований, опросов, мониторингов.</w:t>
            </w:r>
            <w:proofErr w:type="gramEnd"/>
            <w:r w:rsidRPr="00782B8E">
              <w:rPr>
                <w:sz w:val="18"/>
                <w:szCs w:val="18"/>
              </w:rPr>
              <w:t xml:space="preserve"> В случае если в муниципальном образовании</w:t>
            </w:r>
            <w:r w:rsidR="000E06B1" w:rsidRPr="00782B8E">
              <w:rPr>
                <w:sz w:val="18"/>
                <w:szCs w:val="18"/>
              </w:rPr>
              <w:t xml:space="preserve"> органами исполнительной власти в сфере  молодёжной политики проводились подобные исследования,  то необходимо отразить сведения </w:t>
            </w:r>
            <w:r w:rsidR="001319D6" w:rsidRPr="00782B8E">
              <w:rPr>
                <w:sz w:val="18"/>
                <w:szCs w:val="18"/>
              </w:rPr>
              <w:t>по форме пу</w:t>
            </w:r>
            <w:r w:rsidR="00BE324A" w:rsidRPr="00782B8E">
              <w:rPr>
                <w:sz w:val="18"/>
                <w:szCs w:val="18"/>
              </w:rPr>
              <w:t xml:space="preserve">нкта. </w:t>
            </w:r>
          </w:p>
        </w:tc>
      </w:tr>
      <w:tr w:rsidR="00221FB1" w:rsidRPr="00782B8E" w:rsidTr="00A850E0">
        <w:tc>
          <w:tcPr>
            <w:tcW w:w="3369" w:type="dxa"/>
          </w:tcPr>
          <w:p w:rsidR="00BE324A" w:rsidRPr="00782B8E" w:rsidRDefault="00BE324A" w:rsidP="00BE324A">
            <w:pPr>
              <w:ind w:left="0" w:firstLine="0"/>
              <w:jc w:val="both"/>
              <w:rPr>
                <w:sz w:val="18"/>
                <w:szCs w:val="18"/>
              </w:rPr>
            </w:pPr>
            <w:bookmarkStart w:id="3" w:name="_Toc415486831"/>
            <w:r w:rsidRPr="00782B8E">
              <w:rPr>
                <w:sz w:val="18"/>
                <w:szCs w:val="18"/>
              </w:rPr>
              <w:t xml:space="preserve">Данные об  опорно-методических площадках патриотического направления </w:t>
            </w:r>
            <w:bookmarkEnd w:id="3"/>
          </w:p>
          <w:p w:rsidR="00221FB1" w:rsidRPr="00782B8E" w:rsidRDefault="00221FB1" w:rsidP="002B1A12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048" w:type="dxa"/>
          </w:tcPr>
          <w:p w:rsidR="00221FB1" w:rsidRPr="00782B8E" w:rsidRDefault="00BA13A1" w:rsidP="00A80733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 xml:space="preserve">В случае если в муниципальном образовании учреждению </w:t>
            </w:r>
            <w:r w:rsidR="00A80733" w:rsidRPr="00782B8E">
              <w:rPr>
                <w:sz w:val="18"/>
                <w:szCs w:val="18"/>
              </w:rPr>
              <w:t xml:space="preserve">официально </w:t>
            </w:r>
            <w:r w:rsidRPr="00782B8E">
              <w:rPr>
                <w:sz w:val="18"/>
                <w:szCs w:val="18"/>
              </w:rPr>
              <w:t xml:space="preserve">присвоен или подтвержден </w:t>
            </w:r>
            <w:r w:rsidR="00BE324A" w:rsidRPr="00782B8E">
              <w:rPr>
                <w:sz w:val="18"/>
                <w:szCs w:val="18"/>
              </w:rPr>
              <w:t xml:space="preserve">статус </w:t>
            </w:r>
            <w:r w:rsidR="00BE7A38" w:rsidRPr="00782B8E">
              <w:rPr>
                <w:sz w:val="18"/>
                <w:szCs w:val="18"/>
              </w:rPr>
              <w:t xml:space="preserve">опорно-методической площадки </w:t>
            </w:r>
            <w:r w:rsidR="00A80733" w:rsidRPr="00782B8E">
              <w:rPr>
                <w:sz w:val="18"/>
                <w:szCs w:val="18"/>
              </w:rPr>
              <w:t>по патриотическому воспитанию</w:t>
            </w:r>
            <w:r w:rsidRPr="00782B8E">
              <w:rPr>
                <w:sz w:val="18"/>
                <w:szCs w:val="18"/>
              </w:rPr>
              <w:t>, необходимо</w:t>
            </w:r>
            <w:r w:rsidR="00BE324A" w:rsidRPr="00782B8E">
              <w:rPr>
                <w:sz w:val="18"/>
                <w:szCs w:val="18"/>
              </w:rPr>
              <w:t xml:space="preserve"> </w:t>
            </w:r>
            <w:r w:rsidRPr="00782B8E">
              <w:rPr>
                <w:sz w:val="18"/>
                <w:szCs w:val="18"/>
              </w:rPr>
              <w:t xml:space="preserve">отразить сведения по форме пункта. В случае если таких учреждений в сфере нет, в Графе </w:t>
            </w:r>
            <w:r w:rsidRPr="00782B8E">
              <w:rPr>
                <w:i/>
                <w:sz w:val="18"/>
                <w:szCs w:val="18"/>
              </w:rPr>
              <w:t>«</w:t>
            </w:r>
            <w:r w:rsidRPr="00782B8E">
              <w:rPr>
                <w:rFonts w:eastAsia="Times New Roman" w:cs="Times New Roman"/>
                <w:i/>
                <w:sz w:val="18"/>
                <w:szCs w:val="18"/>
                <w:lang w:bidi="en-US"/>
              </w:rPr>
              <w:t>Учреждение (полное наименование), имеющее статус опорно-методической  площадки</w:t>
            </w:r>
            <w:r w:rsidR="0017030F" w:rsidRPr="00782B8E">
              <w:rPr>
                <w:rFonts w:eastAsia="Times New Roman" w:cs="Times New Roman"/>
                <w:i/>
                <w:sz w:val="18"/>
                <w:szCs w:val="18"/>
                <w:lang w:bidi="en-US"/>
              </w:rPr>
              <w:t xml:space="preserve">» </w:t>
            </w:r>
            <w:r w:rsidR="0017030F" w:rsidRPr="00782B8E">
              <w:rPr>
                <w:rFonts w:eastAsia="Times New Roman" w:cs="Times New Roman"/>
                <w:sz w:val="18"/>
                <w:szCs w:val="18"/>
                <w:lang w:bidi="en-US"/>
              </w:rPr>
              <w:t>ставится прочерк.</w:t>
            </w:r>
          </w:p>
        </w:tc>
      </w:tr>
      <w:tr w:rsidR="00221FB1" w:rsidRPr="00782B8E" w:rsidTr="00A850E0">
        <w:tc>
          <w:tcPr>
            <w:tcW w:w="3369" w:type="dxa"/>
          </w:tcPr>
          <w:p w:rsidR="00221FB1" w:rsidRPr="00782B8E" w:rsidRDefault="00DA17F2" w:rsidP="00BE7A38">
            <w:pPr>
              <w:ind w:left="0" w:firstLine="0"/>
              <w:rPr>
                <w:sz w:val="18"/>
                <w:szCs w:val="18"/>
              </w:rPr>
            </w:pPr>
            <w:bookmarkStart w:id="4" w:name="_Toc415486832"/>
            <w:r w:rsidRPr="00782B8E">
              <w:rPr>
                <w:rFonts w:cs="Times New Roman"/>
                <w:sz w:val="18"/>
                <w:szCs w:val="18"/>
              </w:rPr>
              <w:t xml:space="preserve">Данные об участии специалистов во всероссийских, межрегиональных и региональных конкурсах </w:t>
            </w:r>
            <w:proofErr w:type="spellStart"/>
            <w:r w:rsidRPr="00782B8E">
              <w:rPr>
                <w:rFonts w:cs="Times New Roman"/>
                <w:sz w:val="18"/>
                <w:szCs w:val="18"/>
              </w:rPr>
              <w:t>профмастерства</w:t>
            </w:r>
            <w:proofErr w:type="spellEnd"/>
            <w:r w:rsidRPr="00782B8E">
              <w:rPr>
                <w:rFonts w:cs="Times New Roman"/>
                <w:sz w:val="18"/>
                <w:szCs w:val="18"/>
              </w:rPr>
              <w:t>, методических разработок</w:t>
            </w:r>
            <w:bookmarkEnd w:id="4"/>
          </w:p>
        </w:tc>
        <w:tc>
          <w:tcPr>
            <w:tcW w:w="12048" w:type="dxa"/>
          </w:tcPr>
          <w:p w:rsidR="00221FB1" w:rsidRPr="00782B8E" w:rsidRDefault="00DA17F2" w:rsidP="000964ED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 xml:space="preserve"> В данном пункте отражаются сведения об участии специалистов сферы, работающих в направлении патриотического воспитания молодёжи и принявших участие </w:t>
            </w:r>
            <w:r w:rsidRPr="00782B8E">
              <w:rPr>
                <w:rFonts w:cs="Times New Roman"/>
                <w:sz w:val="18"/>
                <w:szCs w:val="18"/>
              </w:rPr>
              <w:t xml:space="preserve">во всероссийских, межрегиональных и региональных конкурсах </w:t>
            </w:r>
            <w:proofErr w:type="spellStart"/>
            <w:r w:rsidRPr="00782B8E">
              <w:rPr>
                <w:rFonts w:cs="Times New Roman"/>
                <w:sz w:val="18"/>
                <w:szCs w:val="18"/>
              </w:rPr>
              <w:t>профмастерства</w:t>
            </w:r>
            <w:proofErr w:type="spellEnd"/>
            <w:r w:rsidRPr="00782B8E">
              <w:rPr>
                <w:rFonts w:cs="Times New Roman"/>
                <w:sz w:val="18"/>
                <w:szCs w:val="18"/>
              </w:rPr>
              <w:t>, методических разработок по патриотическому воспитанию.</w:t>
            </w:r>
          </w:p>
        </w:tc>
      </w:tr>
      <w:tr w:rsidR="00221FB1" w:rsidRPr="00782B8E" w:rsidTr="00A850E0">
        <w:tc>
          <w:tcPr>
            <w:tcW w:w="3369" w:type="dxa"/>
          </w:tcPr>
          <w:p w:rsidR="00221FB1" w:rsidRPr="00782B8E" w:rsidRDefault="00931BF4" w:rsidP="000964ED">
            <w:pPr>
              <w:ind w:left="0" w:firstLine="0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Данные о проведённых учреждениями  сферы мероприятиях гражданск</w:t>
            </w:r>
            <w:proofErr w:type="gramStart"/>
            <w:r w:rsidRPr="00782B8E">
              <w:rPr>
                <w:sz w:val="18"/>
                <w:szCs w:val="18"/>
              </w:rPr>
              <w:t>о-</w:t>
            </w:r>
            <w:proofErr w:type="gramEnd"/>
            <w:r w:rsidRPr="00782B8E">
              <w:rPr>
                <w:sz w:val="18"/>
                <w:szCs w:val="18"/>
              </w:rPr>
              <w:t>, героико-, военно-патриотической и духо</w:t>
            </w:r>
            <w:r w:rsidR="006A3834" w:rsidRPr="00782B8E">
              <w:rPr>
                <w:sz w:val="18"/>
                <w:szCs w:val="18"/>
              </w:rPr>
              <w:t>вно-нравственной направленности</w:t>
            </w:r>
          </w:p>
        </w:tc>
        <w:tc>
          <w:tcPr>
            <w:tcW w:w="12048" w:type="dxa"/>
          </w:tcPr>
          <w:p w:rsidR="00221FB1" w:rsidRPr="00782B8E" w:rsidRDefault="00931BF4" w:rsidP="006A501E">
            <w:pPr>
              <w:ind w:left="0" w:firstLine="0"/>
              <w:jc w:val="both"/>
              <w:rPr>
                <w:sz w:val="18"/>
                <w:szCs w:val="18"/>
              </w:rPr>
            </w:pPr>
            <w:r w:rsidRPr="00782B8E">
              <w:rPr>
                <w:sz w:val="18"/>
                <w:szCs w:val="18"/>
              </w:rPr>
              <w:t>Во избежание дублирования при обработке данных не</w:t>
            </w:r>
            <w:r w:rsidR="006A3834" w:rsidRPr="00782B8E">
              <w:rPr>
                <w:sz w:val="18"/>
                <w:szCs w:val="18"/>
              </w:rPr>
              <w:t xml:space="preserve"> </w:t>
            </w:r>
            <w:r w:rsidRPr="00782B8E">
              <w:rPr>
                <w:sz w:val="18"/>
                <w:szCs w:val="18"/>
              </w:rPr>
              <w:t xml:space="preserve">учитывать участие в </w:t>
            </w:r>
            <w:r w:rsidRPr="00782B8E">
              <w:rPr>
                <w:b/>
                <w:sz w:val="18"/>
                <w:szCs w:val="18"/>
              </w:rPr>
              <w:t>окружных</w:t>
            </w:r>
            <w:r w:rsidRPr="00782B8E">
              <w:rPr>
                <w:sz w:val="18"/>
                <w:szCs w:val="18"/>
              </w:rPr>
              <w:t xml:space="preserve"> конкурсах, акциях и иных мероприятиях</w:t>
            </w:r>
            <w:r w:rsidR="006E7D6B" w:rsidRPr="00782B8E">
              <w:rPr>
                <w:sz w:val="18"/>
                <w:szCs w:val="18"/>
              </w:rPr>
              <w:t>, проводимых Д</w:t>
            </w:r>
            <w:r w:rsidR="00EE5DEA" w:rsidRPr="00782B8E">
              <w:rPr>
                <w:sz w:val="18"/>
                <w:szCs w:val="18"/>
              </w:rPr>
              <w:t>епартаментом молодежной политики</w:t>
            </w:r>
            <w:r w:rsidR="006E7D6B" w:rsidRPr="00782B8E">
              <w:rPr>
                <w:sz w:val="18"/>
                <w:szCs w:val="18"/>
              </w:rPr>
              <w:t xml:space="preserve"> и туризма ЯНАО </w:t>
            </w:r>
            <w:r w:rsidR="00EE5DEA" w:rsidRPr="00782B8E">
              <w:rPr>
                <w:sz w:val="18"/>
                <w:szCs w:val="18"/>
              </w:rPr>
              <w:t xml:space="preserve"> и ГБУ ЯНАО «РЦПВ»</w:t>
            </w:r>
            <w:r w:rsidRPr="00782B8E">
              <w:rPr>
                <w:sz w:val="18"/>
                <w:szCs w:val="18"/>
              </w:rPr>
              <w:t>. Учитываются мероприятия организованные и проведенные</w:t>
            </w:r>
            <w:r w:rsidR="006A3834" w:rsidRPr="00782B8E">
              <w:rPr>
                <w:sz w:val="18"/>
                <w:szCs w:val="18"/>
              </w:rPr>
              <w:t xml:space="preserve"> органами исполнительной власти в муниципальном образовании и их подведомственными учреждениями. При затруднениях в соотношении мероприятий к указанным категориям руководствоваться рекомендациями </w:t>
            </w:r>
            <w:r w:rsidR="000964ED" w:rsidRPr="00782B8E">
              <w:rPr>
                <w:sz w:val="18"/>
                <w:szCs w:val="18"/>
              </w:rPr>
              <w:t>по соотношени</w:t>
            </w:r>
            <w:r w:rsidR="006A501E" w:rsidRPr="00782B8E">
              <w:rPr>
                <w:sz w:val="18"/>
                <w:szCs w:val="18"/>
              </w:rPr>
              <w:t>ю</w:t>
            </w:r>
            <w:r w:rsidR="000964ED" w:rsidRPr="00782B8E">
              <w:rPr>
                <w:sz w:val="18"/>
                <w:szCs w:val="18"/>
              </w:rPr>
              <w:t xml:space="preserve"> объединений </w:t>
            </w:r>
            <w:r w:rsidR="006A3834" w:rsidRPr="00782B8E">
              <w:rPr>
                <w:sz w:val="18"/>
                <w:szCs w:val="18"/>
              </w:rPr>
              <w:t xml:space="preserve">к </w:t>
            </w:r>
            <w:r w:rsidR="006E7D6B" w:rsidRPr="00782B8E">
              <w:rPr>
                <w:sz w:val="18"/>
                <w:szCs w:val="18"/>
              </w:rPr>
              <w:t>категориям патриотических объединений.</w:t>
            </w:r>
          </w:p>
        </w:tc>
      </w:tr>
    </w:tbl>
    <w:p w:rsidR="002B1A12" w:rsidRDefault="002B1A12" w:rsidP="002B1A12">
      <w:pPr>
        <w:jc w:val="both"/>
      </w:pPr>
    </w:p>
    <w:p w:rsidR="00980DEA" w:rsidRDefault="00980DEA" w:rsidP="002B1A12">
      <w:pPr>
        <w:jc w:val="both"/>
      </w:pPr>
    </w:p>
    <w:sectPr w:rsidR="00980DEA" w:rsidSect="00A850E0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33333"/>
        <w:sz w:val="24"/>
        <w:szCs w:val="24"/>
      </w:rPr>
    </w:lvl>
  </w:abstractNum>
  <w:abstractNum w:abstractNumId="1">
    <w:nsid w:val="18953D84"/>
    <w:multiLevelType w:val="hybridMultilevel"/>
    <w:tmpl w:val="7E9A6B3C"/>
    <w:lvl w:ilvl="0" w:tplc="0F94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96CD6"/>
    <w:multiLevelType w:val="hybridMultilevel"/>
    <w:tmpl w:val="13C619E2"/>
    <w:lvl w:ilvl="0" w:tplc="0F94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F0A02"/>
    <w:multiLevelType w:val="multilevel"/>
    <w:tmpl w:val="618C8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8EE4A27"/>
    <w:multiLevelType w:val="multilevel"/>
    <w:tmpl w:val="FCD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2757B"/>
    <w:multiLevelType w:val="hybridMultilevel"/>
    <w:tmpl w:val="9CC24162"/>
    <w:lvl w:ilvl="0" w:tplc="0F94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0BD4"/>
    <w:multiLevelType w:val="hybridMultilevel"/>
    <w:tmpl w:val="D0247EA0"/>
    <w:lvl w:ilvl="0" w:tplc="0F94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3EDB6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F4E48"/>
    <w:multiLevelType w:val="hybridMultilevel"/>
    <w:tmpl w:val="DA1E4CF8"/>
    <w:lvl w:ilvl="0" w:tplc="0F94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B2568"/>
    <w:multiLevelType w:val="hybridMultilevel"/>
    <w:tmpl w:val="9324798A"/>
    <w:lvl w:ilvl="0" w:tplc="0F94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571DB"/>
    <w:multiLevelType w:val="hybridMultilevel"/>
    <w:tmpl w:val="4F4C7E16"/>
    <w:lvl w:ilvl="0" w:tplc="0F94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E0C52"/>
    <w:multiLevelType w:val="multilevel"/>
    <w:tmpl w:val="A4E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B5"/>
    <w:rsid w:val="000002F3"/>
    <w:rsid w:val="0000705F"/>
    <w:rsid w:val="000964ED"/>
    <w:rsid w:val="000973B7"/>
    <w:rsid w:val="000E06B1"/>
    <w:rsid w:val="001319D6"/>
    <w:rsid w:val="0017030F"/>
    <w:rsid w:val="001D4173"/>
    <w:rsid w:val="00221FB1"/>
    <w:rsid w:val="0026359A"/>
    <w:rsid w:val="002B1A12"/>
    <w:rsid w:val="003018BC"/>
    <w:rsid w:val="00313EEE"/>
    <w:rsid w:val="003A6634"/>
    <w:rsid w:val="00414CFE"/>
    <w:rsid w:val="00440251"/>
    <w:rsid w:val="004733FC"/>
    <w:rsid w:val="00480547"/>
    <w:rsid w:val="004C4922"/>
    <w:rsid w:val="00573EFA"/>
    <w:rsid w:val="005A3EBB"/>
    <w:rsid w:val="005F5BE6"/>
    <w:rsid w:val="006A3834"/>
    <w:rsid w:val="006A501E"/>
    <w:rsid w:val="006E7D6B"/>
    <w:rsid w:val="00703AC3"/>
    <w:rsid w:val="00737F22"/>
    <w:rsid w:val="007664F7"/>
    <w:rsid w:val="00777E91"/>
    <w:rsid w:val="00782B8E"/>
    <w:rsid w:val="00784582"/>
    <w:rsid w:val="007F1F1C"/>
    <w:rsid w:val="007F4B20"/>
    <w:rsid w:val="00842C7A"/>
    <w:rsid w:val="00846439"/>
    <w:rsid w:val="00865926"/>
    <w:rsid w:val="009249C4"/>
    <w:rsid w:val="00931BF4"/>
    <w:rsid w:val="00980DEA"/>
    <w:rsid w:val="009E56F2"/>
    <w:rsid w:val="00A726A6"/>
    <w:rsid w:val="00A80733"/>
    <w:rsid w:val="00A850E0"/>
    <w:rsid w:val="00B06A52"/>
    <w:rsid w:val="00B5616A"/>
    <w:rsid w:val="00B73885"/>
    <w:rsid w:val="00B87E67"/>
    <w:rsid w:val="00BA13A1"/>
    <w:rsid w:val="00BE324A"/>
    <w:rsid w:val="00BE7A38"/>
    <w:rsid w:val="00C672DF"/>
    <w:rsid w:val="00C71C24"/>
    <w:rsid w:val="00CC3642"/>
    <w:rsid w:val="00D25AA2"/>
    <w:rsid w:val="00D36F2B"/>
    <w:rsid w:val="00D77902"/>
    <w:rsid w:val="00DA17F2"/>
    <w:rsid w:val="00E12361"/>
    <w:rsid w:val="00E83F66"/>
    <w:rsid w:val="00EE5DEA"/>
    <w:rsid w:val="00F53A2B"/>
    <w:rsid w:val="00F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36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абзаца"/>
    <w:basedOn w:val="a"/>
    <w:qFormat/>
    <w:rsid w:val="0000705F"/>
    <w:pPr>
      <w:ind w:left="0"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D4173"/>
    <w:rPr>
      <w:color w:val="0000FF"/>
      <w:u w:val="single"/>
    </w:rPr>
  </w:style>
  <w:style w:type="paragraph" w:customStyle="1" w:styleId="1">
    <w:name w:val="1"/>
    <w:basedOn w:val="a"/>
    <w:rsid w:val="001D4173"/>
    <w:pPr>
      <w:widowControl w:val="0"/>
      <w:adjustRightInd w:val="0"/>
      <w:spacing w:before="100" w:beforeAutospacing="1" w:after="100" w:afterAutospacing="1" w:line="360" w:lineRule="atLeast"/>
      <w:ind w:left="0" w:firstLine="0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850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E3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2B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36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абзаца"/>
    <w:basedOn w:val="a"/>
    <w:qFormat/>
    <w:rsid w:val="0000705F"/>
    <w:pPr>
      <w:ind w:left="0"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D4173"/>
    <w:rPr>
      <w:color w:val="0000FF"/>
      <w:u w:val="single"/>
    </w:rPr>
  </w:style>
  <w:style w:type="paragraph" w:customStyle="1" w:styleId="1">
    <w:name w:val="1"/>
    <w:basedOn w:val="a"/>
    <w:rsid w:val="001D4173"/>
    <w:pPr>
      <w:widowControl w:val="0"/>
      <w:adjustRightInd w:val="0"/>
      <w:spacing w:before="100" w:beforeAutospacing="1" w:after="100" w:afterAutospacing="1" w:line="360" w:lineRule="atLeast"/>
      <w:ind w:left="0" w:firstLine="0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850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E3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2B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Воронкина</cp:lastModifiedBy>
  <cp:revision>17</cp:revision>
  <cp:lastPrinted>2015-09-30T05:42:00Z</cp:lastPrinted>
  <dcterms:created xsi:type="dcterms:W3CDTF">2015-05-22T10:22:00Z</dcterms:created>
  <dcterms:modified xsi:type="dcterms:W3CDTF">2015-12-02T07:01:00Z</dcterms:modified>
</cp:coreProperties>
</file>